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B9244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Дум</w:t>
      </w:r>
      <w:r w:rsidR="00B92447">
        <w:rPr>
          <w:rFonts w:eastAsia="Calibri"/>
          <w:szCs w:val="28"/>
        </w:rPr>
        <w:t>ой города</w:t>
      </w:r>
      <w:r w:rsidR="000B4F19">
        <w:rPr>
          <w:rFonts w:eastAsia="Calibri"/>
          <w:szCs w:val="28"/>
        </w:rPr>
        <w:t xml:space="preserve"> </w:t>
      </w:r>
      <w:r w:rsidR="00B92447">
        <w:rPr>
          <w:rFonts w:eastAsia="Calibri"/>
          <w:szCs w:val="28"/>
        </w:rPr>
        <w:t>10</w:t>
      </w:r>
      <w:r w:rsidR="00B02906">
        <w:rPr>
          <w:rFonts w:eastAsia="Calibri"/>
          <w:szCs w:val="28"/>
        </w:rPr>
        <w:t xml:space="preserve"> ию</w:t>
      </w:r>
      <w:r w:rsidR="00B92447">
        <w:rPr>
          <w:rFonts w:eastAsia="Calibri"/>
          <w:szCs w:val="28"/>
        </w:rPr>
        <w:t xml:space="preserve">ля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4336F1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4336F1" w:rsidRPr="004336F1">
        <w:rPr>
          <w:rFonts w:eastAsia="Calibri"/>
          <w:szCs w:val="28"/>
          <w:u w:val="single"/>
        </w:rPr>
        <w:t>849-</w:t>
      </w:r>
      <w:r w:rsidR="004336F1" w:rsidRPr="004336F1">
        <w:rPr>
          <w:rFonts w:eastAsia="Calibri"/>
          <w:szCs w:val="28"/>
          <w:u w:val="single"/>
          <w:lang w:val="en-US"/>
        </w:rPr>
        <w:t xml:space="preserve">VII </w:t>
      </w:r>
      <w:r w:rsidR="004336F1" w:rsidRPr="004336F1"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B92447" w:rsidRPr="00B92447" w:rsidRDefault="00B92447" w:rsidP="00B92447">
      <w:pPr>
        <w:ind w:right="5385"/>
        <w:rPr>
          <w:rFonts w:eastAsia="Times New Roman" w:cs="Times New Roman"/>
          <w:szCs w:val="28"/>
          <w:lang w:eastAsia="ru-RU"/>
        </w:rPr>
      </w:pPr>
      <w:r w:rsidRPr="00B92447">
        <w:rPr>
          <w:rFonts w:eastAsia="Times New Roman" w:cs="Times New Roman"/>
          <w:szCs w:val="28"/>
          <w:lang w:eastAsia="ru-RU"/>
        </w:rPr>
        <w:t>О внесении изменени</w:t>
      </w:r>
      <w:r w:rsidR="00AC4608">
        <w:rPr>
          <w:rFonts w:eastAsia="Times New Roman" w:cs="Times New Roman"/>
          <w:szCs w:val="28"/>
          <w:lang w:eastAsia="ru-RU"/>
        </w:rPr>
        <w:t>й</w:t>
      </w:r>
      <w:r w:rsidRPr="00B92447">
        <w:rPr>
          <w:rFonts w:eastAsia="Times New Roman" w:cs="Times New Roman"/>
          <w:szCs w:val="28"/>
          <w:lang w:eastAsia="ru-RU"/>
        </w:rPr>
        <w:t xml:space="preserve"> в решение Думы города от 07.10.2009 </w:t>
      </w:r>
      <w:r>
        <w:rPr>
          <w:rFonts w:eastAsia="Times New Roman" w:cs="Times New Roman"/>
          <w:szCs w:val="28"/>
          <w:lang w:eastAsia="ru-RU"/>
        </w:rPr>
        <w:br/>
      </w:r>
      <w:r w:rsidRPr="00B92447">
        <w:rPr>
          <w:rFonts w:eastAsia="Times New Roman" w:cs="Times New Roman"/>
          <w:szCs w:val="28"/>
          <w:lang w:eastAsia="ru-RU"/>
        </w:rPr>
        <w:t xml:space="preserve">№ 604-IV ДГ «О Положении </w:t>
      </w:r>
      <w:r>
        <w:rPr>
          <w:rFonts w:eastAsia="Times New Roman" w:cs="Times New Roman"/>
          <w:szCs w:val="28"/>
          <w:lang w:eastAsia="ru-RU"/>
        </w:rPr>
        <w:br/>
      </w:r>
      <w:r w:rsidRPr="00B92447">
        <w:rPr>
          <w:rFonts w:eastAsia="Times New Roman" w:cs="Times New Roman"/>
          <w:szCs w:val="28"/>
          <w:lang w:eastAsia="ru-RU"/>
        </w:rPr>
        <w:t xml:space="preserve">о порядке 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B92447">
        <w:rPr>
          <w:rFonts w:eastAsia="Times New Roman" w:cs="Times New Roman"/>
          <w:szCs w:val="28"/>
          <w:lang w:eastAsia="ru-RU"/>
        </w:rPr>
        <w:t>и распоряжения имуществом, находящимся в муниципальной собственности»</w:t>
      </w:r>
    </w:p>
    <w:p w:rsidR="00343B08" w:rsidRDefault="00343B08" w:rsidP="00343B08">
      <w:pPr>
        <w:spacing w:line="240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343B08" w:rsidRPr="00343B08" w:rsidRDefault="00343B08" w:rsidP="00343B08">
      <w:pPr>
        <w:spacing w:line="240" w:lineRule="atLeast"/>
        <w:ind w:firstLine="709"/>
        <w:rPr>
          <w:rFonts w:eastAsia="Times New Roman" w:cs="Times New Roman"/>
          <w:szCs w:val="28"/>
          <w:lang w:eastAsia="ru-RU"/>
        </w:rPr>
      </w:pPr>
      <w:r w:rsidRPr="00343B08">
        <w:rPr>
          <w:rFonts w:eastAsia="Times New Roman" w:cs="Times New Roman"/>
          <w:szCs w:val="28"/>
          <w:lang w:eastAsia="ru-RU"/>
        </w:rPr>
        <w:t>В соответствии с Федеральным законом от 06.10.2003 №</w:t>
      </w:r>
      <w:r>
        <w:rPr>
          <w:rFonts w:eastAsia="Times New Roman" w:cs="Times New Roman"/>
          <w:szCs w:val="28"/>
          <w:lang w:eastAsia="ru-RU"/>
        </w:rPr>
        <w:t> </w:t>
      </w:r>
      <w:r w:rsidRPr="00343B08">
        <w:rPr>
          <w:rFonts w:eastAsia="Times New Roman" w:cs="Times New Roman"/>
          <w:szCs w:val="28"/>
          <w:lang w:eastAsia="ru-RU"/>
        </w:rPr>
        <w:t xml:space="preserve">131-ФЗ </w:t>
      </w:r>
      <w:r>
        <w:rPr>
          <w:rFonts w:eastAsia="Times New Roman" w:cs="Times New Roman"/>
          <w:szCs w:val="28"/>
          <w:lang w:eastAsia="ru-RU"/>
        </w:rPr>
        <w:br/>
      </w:r>
      <w:r w:rsidRPr="00343B08">
        <w:rPr>
          <w:rFonts w:eastAsia="Times New Roman" w:cs="Times New Roman"/>
          <w:szCs w:val="28"/>
          <w:lang w:eastAsia="ru-RU"/>
        </w:rPr>
        <w:t>«Об общих принципах организации местного самоуправления в Российской Федерации», статьёй 16 Федерального закона от 20.03.2025 №</w:t>
      </w:r>
      <w:r>
        <w:rPr>
          <w:rFonts w:eastAsia="Times New Roman" w:cs="Times New Roman"/>
          <w:szCs w:val="28"/>
          <w:lang w:eastAsia="ru-RU"/>
        </w:rPr>
        <w:t> </w:t>
      </w:r>
      <w:r w:rsidRPr="00343B08">
        <w:rPr>
          <w:rFonts w:eastAsia="Times New Roman" w:cs="Times New Roman"/>
          <w:szCs w:val="28"/>
          <w:lang w:eastAsia="ru-RU"/>
        </w:rPr>
        <w:t xml:space="preserve">33-ФЗ </w:t>
      </w:r>
      <w:r>
        <w:rPr>
          <w:rFonts w:eastAsia="Times New Roman" w:cs="Times New Roman"/>
          <w:szCs w:val="28"/>
          <w:lang w:eastAsia="ru-RU"/>
        </w:rPr>
        <w:br/>
      </w:r>
      <w:r w:rsidRPr="00343B08">
        <w:rPr>
          <w:rFonts w:eastAsia="Times New Roman" w:cs="Times New Roman"/>
          <w:szCs w:val="28"/>
          <w:lang w:eastAsia="ru-RU"/>
        </w:rPr>
        <w:t>«Об общих принципах организации местного самоуправления в единой системе публичной власти», Уставом муниципального образования городской округ Сургут Ханты-Мансийского автономного округа – Югры, протестом прокурора города Сургута от 28.03.2025 № 07-03-2025/Прдп188-25-20111004 Дума города РЕШИЛА:</w:t>
      </w:r>
    </w:p>
    <w:p w:rsidR="00343B08" w:rsidRPr="00B92447" w:rsidRDefault="00343B08" w:rsidP="00343B08">
      <w:pPr>
        <w:ind w:firstLine="709"/>
        <w:rPr>
          <w:rFonts w:eastAsia="Times New Roman" w:cs="Times New Roman"/>
          <w:szCs w:val="28"/>
          <w:lang w:eastAsia="ru-RU"/>
        </w:rPr>
      </w:pPr>
    </w:p>
    <w:p w:rsidR="00343B08" w:rsidRPr="00343B08" w:rsidRDefault="00343B08" w:rsidP="00343B0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914E70">
        <w:rPr>
          <w:rFonts w:eastAsia="Times New Roman" w:cs="Times New Roman"/>
          <w:szCs w:val="28"/>
          <w:lang w:eastAsia="ru-RU"/>
        </w:rPr>
        <w:tab/>
      </w:r>
      <w:r w:rsidRPr="00343B08">
        <w:rPr>
          <w:rFonts w:eastAsia="Times New Roman" w:cs="Times New Roman"/>
          <w:szCs w:val="28"/>
          <w:lang w:eastAsia="ru-RU"/>
        </w:rPr>
        <w:t>Внести в решение Думы города от 07.10.2009 № 604-IV</w:t>
      </w:r>
      <w:r>
        <w:rPr>
          <w:rFonts w:eastAsia="Times New Roman" w:cs="Times New Roman"/>
          <w:szCs w:val="28"/>
          <w:lang w:eastAsia="ru-RU"/>
        </w:rPr>
        <w:t> </w:t>
      </w:r>
      <w:r w:rsidRPr="00343B08">
        <w:rPr>
          <w:rFonts w:eastAsia="Times New Roman" w:cs="Times New Roman"/>
          <w:szCs w:val="28"/>
          <w:lang w:eastAsia="ru-RU"/>
        </w:rPr>
        <w:t xml:space="preserve">ДГ </w:t>
      </w:r>
      <w:r>
        <w:rPr>
          <w:rFonts w:eastAsia="Times New Roman" w:cs="Times New Roman"/>
          <w:szCs w:val="28"/>
          <w:lang w:eastAsia="ru-RU"/>
        </w:rPr>
        <w:br/>
      </w:r>
      <w:r w:rsidRPr="00343B08">
        <w:rPr>
          <w:rFonts w:eastAsia="Times New Roman" w:cs="Times New Roman"/>
          <w:szCs w:val="28"/>
          <w:lang w:eastAsia="ru-RU"/>
        </w:rPr>
        <w:t xml:space="preserve">«О Положении о порядке управления и распоряжения имуществом, находящимся в муниципальной собственности» (в редакции от 30.06.2025 </w:t>
      </w:r>
      <w:r>
        <w:rPr>
          <w:rFonts w:eastAsia="Times New Roman" w:cs="Times New Roman"/>
          <w:szCs w:val="28"/>
          <w:lang w:eastAsia="ru-RU"/>
        </w:rPr>
        <w:br/>
      </w:r>
      <w:r w:rsidRPr="00343B08">
        <w:rPr>
          <w:rFonts w:eastAsia="Times New Roman" w:cs="Times New Roman"/>
          <w:szCs w:val="28"/>
          <w:lang w:eastAsia="ru-RU"/>
        </w:rPr>
        <w:t xml:space="preserve">№ 834-VII ДГ) следующие изменения: </w:t>
      </w:r>
    </w:p>
    <w:p w:rsidR="00343B08" w:rsidRPr="00343B08" w:rsidRDefault="00343B08" w:rsidP="00343B0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43B08">
        <w:rPr>
          <w:rFonts w:eastAsia="Times New Roman" w:cs="Times New Roman"/>
          <w:szCs w:val="28"/>
          <w:lang w:eastAsia="ru-RU"/>
        </w:rPr>
        <w:t xml:space="preserve">1) констатирующую часть решения изложить в следующей редакции: </w:t>
      </w:r>
    </w:p>
    <w:p w:rsidR="00343B08" w:rsidRPr="00343B08" w:rsidRDefault="00343B08" w:rsidP="00343B0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43B08">
        <w:rPr>
          <w:rFonts w:eastAsia="Times New Roman" w:cs="Times New Roman"/>
          <w:szCs w:val="28"/>
          <w:lang w:eastAsia="ru-RU"/>
        </w:rPr>
        <w:t xml:space="preserve">«В соответствии с Федеральным законом от 06.10.2003 № 131-ФЗ </w:t>
      </w:r>
      <w:r>
        <w:rPr>
          <w:rFonts w:eastAsia="Times New Roman" w:cs="Times New Roman"/>
          <w:szCs w:val="28"/>
          <w:lang w:eastAsia="ru-RU"/>
        </w:rPr>
        <w:br/>
      </w:r>
      <w:r w:rsidRPr="00343B08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статьёй 16 Федерального закона от 20.03.2025 № 33-ФЗ </w:t>
      </w:r>
      <w:r>
        <w:rPr>
          <w:rFonts w:eastAsia="Times New Roman" w:cs="Times New Roman"/>
          <w:szCs w:val="28"/>
          <w:lang w:eastAsia="ru-RU"/>
        </w:rPr>
        <w:br/>
      </w:r>
      <w:r w:rsidRPr="00343B08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единой системе публичной власти» Дума города РЕШИЛА:»; </w:t>
      </w:r>
    </w:p>
    <w:p w:rsidR="00343B08" w:rsidRDefault="00343B08" w:rsidP="00343B0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43B08">
        <w:rPr>
          <w:rFonts w:eastAsia="Times New Roman" w:cs="Times New Roman"/>
          <w:szCs w:val="28"/>
          <w:lang w:eastAsia="ru-RU"/>
        </w:rPr>
        <w:t>2) абзац третий пункта 2 части 1 статьи 16 приложения к решению признать утратившим силу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B92447" w:rsidRPr="00B92447" w:rsidRDefault="00B92447" w:rsidP="00B924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B92447">
        <w:rPr>
          <w:rFonts w:eastAsia="Times New Roman" w:cs="Times New Roman"/>
          <w:szCs w:val="28"/>
          <w:lang w:eastAsia="ru-RU"/>
        </w:rPr>
        <w:t xml:space="preserve">2. Опубликовать (разместить) настоящее решение в сетевом издании «Официальные документы города Сургута»: </w:t>
      </w:r>
      <w:r w:rsidRPr="00B92447">
        <w:rPr>
          <w:rFonts w:eastAsia="Times New Roman" w:cs="Times New Roman"/>
          <w:szCs w:val="28"/>
          <w:lang w:val="en-US" w:eastAsia="ru-RU"/>
        </w:rPr>
        <w:t>DOCSURGUT</w:t>
      </w:r>
      <w:r w:rsidRPr="00B92447">
        <w:rPr>
          <w:rFonts w:eastAsia="Times New Roman" w:cs="Times New Roman"/>
          <w:szCs w:val="28"/>
          <w:lang w:eastAsia="ru-RU"/>
        </w:rPr>
        <w:t>.</w:t>
      </w:r>
      <w:r w:rsidRPr="00B92447">
        <w:rPr>
          <w:rFonts w:eastAsia="Times New Roman" w:cs="Times New Roman"/>
          <w:szCs w:val="28"/>
          <w:lang w:val="en-US" w:eastAsia="ru-RU"/>
        </w:rPr>
        <w:t>RU</w:t>
      </w:r>
      <w:r w:rsidRPr="00B92447">
        <w:rPr>
          <w:rFonts w:eastAsia="Times New Roman" w:cs="Times New Roman"/>
          <w:szCs w:val="28"/>
          <w:lang w:eastAsia="ru-RU"/>
        </w:rPr>
        <w:t>.</w:t>
      </w:r>
    </w:p>
    <w:p w:rsidR="008E596D" w:rsidRDefault="008E596D" w:rsidP="00B924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8E596D" w:rsidRDefault="008E596D" w:rsidP="00B924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B92447" w:rsidRPr="00B92447" w:rsidRDefault="00B92447" w:rsidP="00B924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B92447">
        <w:rPr>
          <w:rFonts w:eastAsia="Times New Roman" w:cs="Times New Roman"/>
          <w:szCs w:val="28"/>
          <w:lang w:eastAsia="ru-RU"/>
        </w:rPr>
        <w:lastRenderedPageBreak/>
        <w:t>3.</w:t>
      </w:r>
      <w:r w:rsidR="00914E70">
        <w:rPr>
          <w:rFonts w:eastAsia="Times New Roman" w:cs="Times New Roman"/>
          <w:szCs w:val="28"/>
          <w:lang w:eastAsia="ru-RU"/>
        </w:rPr>
        <w:tab/>
      </w:r>
      <w:r w:rsidRPr="00B92447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B92447" w:rsidRDefault="00B92447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735652" w:rsidP="004336F1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«</w:t>
            </w:r>
            <w:r w:rsidR="004336F1" w:rsidRPr="004336F1">
              <w:rPr>
                <w:rFonts w:eastAsia="Calibri"/>
                <w:szCs w:val="28"/>
                <w:u w:val="single"/>
              </w:rPr>
              <w:t>10</w:t>
            </w:r>
            <w:r w:rsidRPr="00735652">
              <w:rPr>
                <w:rFonts w:eastAsia="Calibri"/>
                <w:szCs w:val="28"/>
              </w:rPr>
              <w:t xml:space="preserve">» </w:t>
            </w:r>
            <w:r w:rsidR="004336F1" w:rsidRPr="004336F1">
              <w:rPr>
                <w:rFonts w:eastAsia="Calibri"/>
                <w:szCs w:val="28"/>
                <w:u w:val="single"/>
              </w:rPr>
              <w:t>июля</w:t>
            </w:r>
            <w:r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735652" w:rsidP="004336F1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«</w:t>
            </w:r>
            <w:r w:rsidR="004336F1" w:rsidRPr="004336F1">
              <w:rPr>
                <w:rFonts w:eastAsia="Calibri"/>
                <w:szCs w:val="28"/>
                <w:u w:val="single"/>
              </w:rPr>
              <w:t>11</w:t>
            </w:r>
            <w:r w:rsidRPr="00735652">
              <w:rPr>
                <w:rFonts w:eastAsia="Calibri"/>
                <w:szCs w:val="28"/>
              </w:rPr>
              <w:t xml:space="preserve">» </w:t>
            </w:r>
            <w:r w:rsidR="004336F1" w:rsidRPr="004336F1">
              <w:rPr>
                <w:rFonts w:eastAsia="Calibri"/>
                <w:szCs w:val="28"/>
                <w:u w:val="single"/>
              </w:rPr>
              <w:t>июля</w:t>
            </w:r>
            <w:r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B92447">
      <w:pPr>
        <w:autoSpaceDE w:val="0"/>
        <w:autoSpaceDN w:val="0"/>
        <w:adjustRightInd w:val="0"/>
        <w:rPr>
          <w:rFonts w:eastAsia="Calibri" w:cs="Times New Roman"/>
          <w:bCs/>
          <w:color w:val="26282F"/>
          <w:szCs w:val="28"/>
        </w:rPr>
      </w:pPr>
      <w:bookmarkStart w:id="1" w:name="_GoBack"/>
      <w:bookmarkEnd w:id="1"/>
    </w:p>
    <w:sectPr w:rsidR="00925D8E" w:rsidSect="00B92447">
      <w:headerReference w:type="default" r:id="rId8"/>
      <w:headerReference w:type="first" r:id="rId9"/>
      <w:pgSz w:w="11906" w:h="16838"/>
      <w:pgMar w:top="1276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B9" w:rsidRDefault="00E245B9" w:rsidP="006757BB">
      <w:r>
        <w:separator/>
      </w:r>
    </w:p>
  </w:endnote>
  <w:endnote w:type="continuationSeparator" w:id="0">
    <w:p w:rsidR="00E245B9" w:rsidRDefault="00E245B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B9" w:rsidRDefault="00E245B9" w:rsidP="006757BB">
      <w:r>
        <w:separator/>
      </w:r>
    </w:p>
  </w:footnote>
  <w:footnote w:type="continuationSeparator" w:id="0">
    <w:p w:rsidR="00E245B9" w:rsidRDefault="00E245B9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3184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33FCF" w:rsidRPr="00D33FCF" w:rsidRDefault="00D33FCF">
        <w:pPr>
          <w:pStyle w:val="ad"/>
          <w:jc w:val="center"/>
          <w:rPr>
            <w:sz w:val="20"/>
            <w:szCs w:val="20"/>
          </w:rPr>
        </w:pPr>
        <w:r w:rsidRPr="00D33FCF">
          <w:rPr>
            <w:sz w:val="20"/>
            <w:szCs w:val="20"/>
          </w:rPr>
          <w:fldChar w:fldCharType="begin"/>
        </w:r>
        <w:r w:rsidRPr="00D33FCF">
          <w:rPr>
            <w:sz w:val="20"/>
            <w:szCs w:val="20"/>
          </w:rPr>
          <w:instrText>PAGE   \* MERGEFORMAT</w:instrText>
        </w:r>
        <w:r w:rsidRPr="00D33FCF">
          <w:rPr>
            <w:sz w:val="20"/>
            <w:szCs w:val="20"/>
          </w:rPr>
          <w:fldChar w:fldCharType="separate"/>
        </w:r>
        <w:r w:rsidR="004336F1">
          <w:rPr>
            <w:noProof/>
            <w:sz w:val="20"/>
            <w:szCs w:val="20"/>
          </w:rPr>
          <w:t>2</w:t>
        </w:r>
        <w:r w:rsidRPr="00D33FCF">
          <w:rPr>
            <w:sz w:val="20"/>
            <w:szCs w:val="20"/>
          </w:rPr>
          <w:fldChar w:fldCharType="end"/>
        </w:r>
      </w:p>
    </w:sdtContent>
  </w:sdt>
  <w:p w:rsidR="00D33FCF" w:rsidRDefault="00D33FC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402159"/>
      <w:docPartObj>
        <w:docPartGallery w:val="Page Numbers (Top of Page)"/>
        <w:docPartUnique/>
      </w:docPartObj>
    </w:sdtPr>
    <w:sdtEndPr/>
    <w:sdtContent>
      <w:p w:rsidR="00D33FCF" w:rsidRDefault="00D33FC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F1">
          <w:rPr>
            <w:noProof/>
          </w:rPr>
          <w:t>1</w:t>
        </w:r>
        <w:r>
          <w:fldChar w:fldCharType="end"/>
        </w:r>
      </w:p>
    </w:sdtContent>
  </w:sdt>
  <w:p w:rsidR="00D33FCF" w:rsidRDefault="00D33F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3A257F"/>
    <w:multiLevelType w:val="hybridMultilevel"/>
    <w:tmpl w:val="0528534E"/>
    <w:lvl w:ilvl="0" w:tplc="0A5CB20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08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6F1"/>
    <w:rsid w:val="00433C34"/>
    <w:rsid w:val="004441C6"/>
    <w:rsid w:val="0045599B"/>
    <w:rsid w:val="004750D6"/>
    <w:rsid w:val="00485EB7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A6F5E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E596D"/>
    <w:rsid w:val="008F1D0B"/>
    <w:rsid w:val="008F5360"/>
    <w:rsid w:val="00901195"/>
    <w:rsid w:val="00914E70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A35E0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C4608"/>
    <w:rsid w:val="00AD446C"/>
    <w:rsid w:val="00AE0D14"/>
    <w:rsid w:val="00AE14B2"/>
    <w:rsid w:val="00AE4177"/>
    <w:rsid w:val="00AF79E1"/>
    <w:rsid w:val="00B02906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92447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B5E01"/>
    <w:rsid w:val="00CC1F90"/>
    <w:rsid w:val="00CC7B8D"/>
    <w:rsid w:val="00D14E92"/>
    <w:rsid w:val="00D20907"/>
    <w:rsid w:val="00D3340B"/>
    <w:rsid w:val="00D33FCF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45B9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51F7D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0F3886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80006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6374B"/>
    <w:rsid w:val="00CC3629"/>
    <w:rsid w:val="00CD6F2A"/>
    <w:rsid w:val="00D1490D"/>
    <w:rsid w:val="00D723BA"/>
    <w:rsid w:val="00DB7140"/>
    <w:rsid w:val="00E41B2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1367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136</cp:revision>
  <cp:lastPrinted>2025-07-08T06:08:00Z</cp:lastPrinted>
  <dcterms:created xsi:type="dcterms:W3CDTF">2021-02-25T07:49:00Z</dcterms:created>
  <dcterms:modified xsi:type="dcterms:W3CDTF">2025-07-11T05:38:00Z</dcterms:modified>
</cp:coreProperties>
</file>